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45744B72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8A2BDD">
        <w:t xml:space="preserve">      14</w:t>
      </w:r>
      <w:r w:rsidR="005355CD">
        <w:t xml:space="preserve"> </w:t>
      </w:r>
      <w:r w:rsidR="008A2BDD">
        <w:t>мая</w:t>
      </w:r>
      <w:r w:rsidRPr="00A52B66" w:rsidR="008730BD">
        <w:t xml:space="preserve"> 202</w:t>
      </w:r>
      <w:r w:rsidR="004C284A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E7D65" w:rsidP="00EE54B2" w14:paraId="1F8130D7" w14:textId="2F507599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8A2BDD">
        <w:rPr>
          <w:b/>
        </w:rPr>
        <w:t>51</w:t>
      </w:r>
      <w:r w:rsidR="00834E23">
        <w:rPr>
          <w:b/>
        </w:rPr>
        <w:t>5</w:t>
      </w:r>
      <w:r w:rsidRPr="00A52B66" w:rsidR="008730BD">
        <w:rPr>
          <w:b/>
        </w:rPr>
        <w:t>-2804/202</w:t>
      </w:r>
      <w:r w:rsidR="009D3FEC">
        <w:rPr>
          <w:b/>
        </w:rPr>
        <w:t>5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CA2C1E">
        <w:rPr>
          <w:b/>
        </w:rPr>
        <w:t>***</w:t>
      </w:r>
      <w:r w:rsidR="00C94C8D">
        <w:rPr>
          <w:b/>
          <w:bCs/>
        </w:rPr>
        <w:t xml:space="preserve"> Махневой </w:t>
      </w:r>
      <w:r w:rsidR="00CA2C1E">
        <w:rPr>
          <w:b/>
          <w:bCs/>
        </w:rPr>
        <w:t>С.А.***</w:t>
      </w:r>
      <w:r w:rsidRPr="004E7D65" w:rsidR="004E7D65">
        <w:rPr>
          <w:bCs/>
        </w:rPr>
        <w:t>, сведения о привлечении ранее к административной ответственности не представлено</w:t>
      </w:r>
      <w:r w:rsidRPr="004E7D65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469B28C5">
      <w:pPr>
        <w:ind w:firstLine="709"/>
        <w:jc w:val="both"/>
      </w:pPr>
      <w:r>
        <w:t>Махнева С.А</w:t>
      </w:r>
      <w:r w:rsidRPr="00EB3136" w:rsidR="00EB3136">
        <w:t xml:space="preserve">., являясь </w:t>
      </w:r>
      <w:r w:rsidR="00CA2C1E">
        <w:t>***</w:t>
      </w:r>
      <w:r w:rsidRPr="000B3289" w:rsidR="000B3289">
        <w:t xml:space="preserve"> </w:t>
      </w:r>
      <w:r w:rsidRPr="00EB3136" w:rsidR="00EB3136">
        <w:t xml:space="preserve">и осуществляя свою деятельность по адресу: </w:t>
      </w:r>
      <w:r w:rsidR="00CA2C1E">
        <w:t>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 xml:space="preserve">сведения о застрахованных лицах </w:t>
      </w:r>
      <w:r w:rsidRPr="00402E8F" w:rsidR="00402E8F">
        <w:t xml:space="preserve">по форме ЕФС-1 раздел 1, подраздел 1.1, в отношении застрахованного лица со СНИЛС </w:t>
      </w:r>
      <w:r w:rsidR="00CA2C1E">
        <w:t xml:space="preserve">*** </w:t>
      </w:r>
      <w:r w:rsidRPr="00402E8F" w:rsidR="00402E8F">
        <w:t xml:space="preserve">в Отделение Фонда пенсионного и социального страхования Российской Федерации по </w:t>
      </w:r>
      <w:r w:rsidR="00CA2C1E">
        <w:t>***</w:t>
      </w:r>
      <w:r w:rsidRPr="00402E8F" w:rsidR="00402E8F">
        <w:t>, чем нарушил</w:t>
      </w:r>
      <w:r w:rsidR="00D61072">
        <w:t>а</w:t>
      </w:r>
      <w:r w:rsidRPr="00402E8F" w:rsidR="00402E8F">
        <w:t xml:space="preserve"> </w:t>
      </w:r>
      <w:r w:rsidRPr="00402E8F" w:rsidR="00402E8F">
        <w:t>п.п</w:t>
      </w:r>
      <w:r w:rsidRPr="00402E8F" w:rsidR="00402E8F"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834E23">
        <w:t>19.12.2024</w:t>
      </w:r>
      <w:r w:rsidRPr="00402E8F" w:rsidR="00402E8F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537A4071">
      <w:pPr>
        <w:ind w:firstLine="709"/>
        <w:jc w:val="both"/>
      </w:pPr>
      <w:r w:rsidRPr="00A52B66">
        <w:t xml:space="preserve">В судебное заседание </w:t>
      </w:r>
      <w:r w:rsidRPr="00A62A0D" w:rsidR="00A62A0D">
        <w:t>Махнева С.А</w:t>
      </w:r>
      <w:r w:rsidRPr="00A52B66" w:rsidR="00B451E5">
        <w:t>. не явилась</w:t>
      </w:r>
      <w:r w:rsidRPr="00A52B66">
        <w:t>, о месте и времени рассмотрения дела был</w:t>
      </w:r>
      <w:r w:rsidRPr="00A52B66" w:rsidR="00B451E5">
        <w:t>а</w:t>
      </w:r>
      <w:r w:rsidRPr="00A52B66">
        <w:t xml:space="preserve"> надлежаще уведомлен</w:t>
      </w:r>
      <w:r w:rsidRPr="00A52B66" w:rsidR="00B451E5">
        <w:t>а</w:t>
      </w:r>
      <w:r w:rsidRPr="00A52B66">
        <w:t xml:space="preserve">. Ходатайство об отложении рассмотрения дела от </w:t>
      </w:r>
      <w:r w:rsidRPr="00A52B66" w:rsidR="00B451E5">
        <w:t>нее не поступило,</w:t>
      </w:r>
      <w:r w:rsidRPr="00A52B66">
        <w:t xml:space="preserve"> уважительная причина </w:t>
      </w:r>
      <w:r w:rsidRPr="00A52B66" w:rsidR="00B451E5">
        <w:t>ее</w:t>
      </w:r>
      <w:r w:rsidRPr="00A52B66">
        <w:t xml:space="preserve"> неявки судом не установлено. Предоставленной </w:t>
      </w:r>
      <w:r w:rsidRPr="00A52B66" w:rsidR="00B451E5">
        <w:t>ей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ном заседании, не воспользовалась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402E8F" w:rsidP="00402E8F" w14:paraId="52866E41" w14:textId="77777777">
      <w:pPr>
        <w:ind w:firstLine="709"/>
        <w:jc w:val="both"/>
      </w:pPr>
      <w:r>
        <w:t xml:space="preserve">Согласно пп.5 п.2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(форма ЕФС-1, раздел 1, подраздел 1.1).</w:t>
      </w:r>
    </w:p>
    <w:p w:rsidR="002C5C56" w:rsidRPr="00A52B66" w:rsidP="00402E8F" w14:paraId="073A1FCE" w14:textId="0A408750">
      <w:pPr>
        <w:ind w:firstLine="709"/>
        <w:jc w:val="both"/>
      </w:pPr>
      <w:r>
        <w:t>Согласно п.6 с.11 Федерального закона от 01.04.1996 №27-ФЗ,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0C01C7"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7EA6B41D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="00402E8F">
        <w:t>ЕФС-1 раздел 1, подраздел 1.1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CA2C1E">
        <w:t>***</w:t>
      </w:r>
      <w:r w:rsidRPr="00A52B66" w:rsidR="002C5C56">
        <w:t xml:space="preserve"> </w:t>
      </w:r>
      <w:r w:rsidRPr="00A52B66">
        <w:t xml:space="preserve">представлен </w:t>
      </w:r>
      <w:r w:rsidR="00834E23">
        <w:t>19.12.2024</w:t>
      </w:r>
      <w:r w:rsidRPr="00A52B66">
        <w:t>.</w:t>
      </w:r>
    </w:p>
    <w:p w:rsidR="00D43E44" w:rsidRPr="00A52B66" w:rsidP="00D43E44" w14:paraId="3EC6D2C6" w14:textId="1B67571A">
      <w:pPr>
        <w:ind w:firstLine="709"/>
        <w:jc w:val="both"/>
      </w:pPr>
      <w:r w:rsidRPr="00A52B66">
        <w:t xml:space="preserve">Виновность </w:t>
      </w:r>
      <w:r w:rsidR="00A62A0D">
        <w:t>Махневой</w:t>
      </w:r>
      <w:r w:rsidRPr="00A62A0D" w:rsidR="00A62A0D">
        <w:t xml:space="preserve"> С.А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56B2B466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070DC1">
        <w:t>1</w:t>
      </w:r>
      <w:r w:rsidR="008A2BDD">
        <w:t>5</w:t>
      </w:r>
      <w:r w:rsidR="00070DC1">
        <w:t>.0</w:t>
      </w:r>
      <w:r w:rsidR="008A2BDD">
        <w:t>4</w:t>
      </w:r>
      <w:r w:rsidR="00070DC1">
        <w:t>.2025</w:t>
      </w:r>
      <w:r w:rsidRPr="00A52B66" w:rsidR="00840059">
        <w:t>;</w:t>
      </w:r>
    </w:p>
    <w:p w:rsidR="00D43E44" w:rsidRPr="005355CD" w:rsidP="00D43E44" w14:paraId="0743AF7D" w14:textId="74757A68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8A2BDD">
        <w:t>20.</w:t>
      </w:r>
      <w:r w:rsidR="00834E23">
        <w:t>12</w:t>
      </w:r>
      <w:r w:rsidR="00637D6D">
        <w:t>.202</w:t>
      </w:r>
      <w:r w:rsidR="00834E23">
        <w:t>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834E23">
        <w:t>19.12.2024</w:t>
      </w:r>
      <w:r w:rsidRPr="005355CD">
        <w:t>;</w:t>
      </w:r>
    </w:p>
    <w:p w:rsidR="009D19C2" w:rsidRPr="00A52B66" w:rsidP="009D19C2" w14:paraId="238D19C6" w14:textId="5A728F4E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</w:t>
      </w:r>
      <w:r w:rsidR="00402E8F">
        <w:t>ме ЕФС-1 раздел 1, подраздел 1.1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376A52E7">
      <w:pPr>
        <w:ind w:firstLine="709"/>
        <w:jc w:val="both"/>
      </w:pPr>
      <w:r w:rsidRPr="00A52B66">
        <w:t xml:space="preserve">Таким образом, вина </w:t>
      </w:r>
      <w:r w:rsidRPr="00A62A0D" w:rsidR="00A62A0D">
        <w:t>Махневой С.А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3B4D4772">
      <w:pPr>
        <w:ind w:firstLine="709"/>
        <w:jc w:val="both"/>
      </w:pPr>
      <w:r w:rsidRPr="00A52B66">
        <w:t xml:space="preserve">Действия </w:t>
      </w:r>
      <w:r w:rsidRPr="00A62A0D" w:rsidR="00A62A0D">
        <w:t>Махневой С.А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8A2BDD" w:rsidRPr="008A2BDD" w:rsidP="008A2BDD" w14:paraId="064493CC" w14:textId="77777777">
      <w:pPr>
        <w:ind w:firstLine="708"/>
        <w:jc w:val="both"/>
        <w:rPr>
          <w:snapToGrid w:val="0"/>
          <w:color w:val="000000"/>
        </w:rPr>
      </w:pPr>
      <w:r w:rsidRPr="008A2BDD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A2BDD" w:rsidRPr="008A2BDD" w:rsidP="008A2BDD" w14:paraId="0FE6A9E4" w14:textId="77777777">
      <w:pPr>
        <w:ind w:firstLine="708"/>
        <w:jc w:val="both"/>
        <w:rPr>
          <w:snapToGrid w:val="0"/>
          <w:color w:val="000000"/>
        </w:rPr>
      </w:pPr>
      <w:r w:rsidRPr="008A2BDD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4E7D65" w:rsidP="008A2BDD" w14:paraId="1AD8E4AE" w14:textId="1F104CD2">
      <w:pPr>
        <w:ind w:firstLine="708"/>
        <w:jc w:val="both"/>
        <w:rPr>
          <w:color w:val="000000"/>
        </w:rPr>
      </w:pPr>
      <w:r w:rsidRPr="008A2BDD">
        <w:rPr>
          <w:snapToGrid w:val="0"/>
          <w:color w:val="000000"/>
        </w:rPr>
        <w:t>На основании изложенного, руководствуясь ст. ст. 23.1, 29.5, 29.6, 29.10 КоАП РФ, мировой судья</w:t>
      </w:r>
      <w:r w:rsidR="00A62A0D">
        <w:rPr>
          <w:color w:val="000000"/>
        </w:rPr>
        <w:t>,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8A2BDD" w:rsidRPr="008A2BDD" w:rsidP="008A2BDD" w14:paraId="5CCBC99A" w14:textId="7B4C31A0">
      <w:pPr>
        <w:snapToGrid w:val="0"/>
        <w:ind w:firstLine="708"/>
        <w:jc w:val="both"/>
        <w:rPr>
          <w:color w:val="000000"/>
        </w:rPr>
      </w:pPr>
      <w:r w:rsidRPr="00A52B66">
        <w:rPr>
          <w:color w:val="000000"/>
        </w:rPr>
        <w:t xml:space="preserve">Признать должностное лицо - </w:t>
      </w:r>
      <w:r w:rsidR="00CA2C1E">
        <w:rPr>
          <w:b/>
          <w:color w:val="000000"/>
        </w:rPr>
        <w:t xml:space="preserve">*** </w:t>
      </w:r>
      <w:r w:rsidR="004C284A">
        <w:rPr>
          <w:b/>
          <w:color w:val="000000"/>
        </w:rPr>
        <w:t xml:space="preserve">Махневу </w:t>
      </w:r>
      <w:r w:rsidR="00CA2C1E">
        <w:rPr>
          <w:b/>
          <w:color w:val="000000"/>
        </w:rPr>
        <w:t>С.А.</w:t>
      </w:r>
      <w:r w:rsidRPr="00513E4C">
        <w:rPr>
          <w:b/>
          <w:color w:val="000000"/>
        </w:rPr>
        <w:t xml:space="preserve"> </w:t>
      </w:r>
      <w:r w:rsidR="004C284A">
        <w:rPr>
          <w:color w:val="000000"/>
        </w:rPr>
        <w:t>виновной</w:t>
      </w:r>
      <w:r w:rsidRPr="00A52B66">
        <w:rPr>
          <w:color w:val="000000"/>
        </w:rPr>
        <w:t xml:space="preserve"> в совершении административного правонарушения, предусмотренного ч.1 ст. 15.33.2 КоАП РФ </w:t>
      </w:r>
      <w:r w:rsidRPr="008A2BDD">
        <w:rPr>
          <w:color w:val="000000"/>
        </w:rPr>
        <w:t xml:space="preserve">и назначить наказание в виде административного штрафа в размере трехсот (300) рублей.  </w:t>
      </w:r>
    </w:p>
    <w:p w:rsidR="008A2BDD" w:rsidRPr="008A2BDD" w:rsidP="008A2BDD" w14:paraId="1102066B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A2BDD" w:rsidRPr="008A2BDD" w:rsidP="008A2BDD" w14:paraId="15BCF8D0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A2BDD" w:rsidRPr="008A2BDD" w:rsidP="008A2BDD" w14:paraId="0DA1F10C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8A2BDD" w:rsidRPr="008A2BDD" w:rsidP="008A2BDD" w14:paraId="18A916A7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 xml:space="preserve">Административный штраф подлежит уплате по реквизитам:  </w:t>
      </w:r>
    </w:p>
    <w:p w:rsidR="008A2BDD" w:rsidRPr="008A2BDD" w:rsidP="008A2BDD" w14:paraId="29D6CE79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8A2BDD">
        <w:rPr>
          <w:color w:val="000000"/>
        </w:rPr>
        <w:t>г.Ханты-Мансийск</w:t>
      </w:r>
    </w:p>
    <w:p w:rsidR="008A2BDD" w:rsidRPr="008A2BDD" w:rsidP="008A2BDD" w14:paraId="30BBCE93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ИНН получателя: 8601002078 КПП получателя: 860101001 ОКТМО 71871000</w:t>
      </w:r>
    </w:p>
    <w:p w:rsidR="008A2BDD" w:rsidRPr="008A2BDD" w:rsidP="008A2BDD" w14:paraId="2FF0B658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БИК ТОФК-007162163 КБК 79711601230060003140</w:t>
      </w:r>
    </w:p>
    <w:p w:rsidR="008A2BDD" w:rsidRPr="008A2BDD" w:rsidP="008A2BDD" w14:paraId="409018BF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Счет получателя платежа (номер казначейского счета) 03100643000000018700</w:t>
      </w:r>
    </w:p>
    <w:p w:rsidR="008A2BDD" w:rsidRPr="008A2BDD" w:rsidP="008A2BDD" w14:paraId="73123BDD" w14:textId="77777777">
      <w:pPr>
        <w:snapToGrid w:val="0"/>
        <w:ind w:firstLine="708"/>
        <w:jc w:val="both"/>
        <w:rPr>
          <w:color w:val="000000"/>
        </w:rPr>
      </w:pPr>
      <w:r w:rsidRPr="008A2BDD">
        <w:rPr>
          <w:color w:val="000000"/>
        </w:rPr>
        <w:t>Кор/счет 40102810245370000007</w:t>
      </w:r>
    </w:p>
    <w:p w:rsidR="004219EF" w:rsidRPr="00A52B66" w:rsidP="008A2BDD" w14:paraId="32E8305E" w14:textId="424857D8">
      <w:pPr>
        <w:snapToGrid w:val="0"/>
        <w:ind w:firstLine="708"/>
        <w:jc w:val="both"/>
        <w:rPr>
          <w:bCs/>
          <w:color w:val="000000"/>
        </w:rPr>
      </w:pPr>
      <w:r>
        <w:rPr>
          <w:color w:val="000000"/>
        </w:rPr>
        <w:t>УИН 79702700000000246157</w:t>
      </w:r>
      <w:r>
        <w:rPr>
          <w:bCs/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3518C12F">
      <w:r w:rsidRPr="00A52B66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21C7D"/>
    <w:rsid w:val="000459EF"/>
    <w:rsid w:val="00070DC1"/>
    <w:rsid w:val="000771A3"/>
    <w:rsid w:val="0009641A"/>
    <w:rsid w:val="000B137A"/>
    <w:rsid w:val="000B3289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756E"/>
    <w:rsid w:val="00385BE9"/>
    <w:rsid w:val="00402E8F"/>
    <w:rsid w:val="00416F10"/>
    <w:rsid w:val="004219EF"/>
    <w:rsid w:val="00425E0C"/>
    <w:rsid w:val="00426885"/>
    <w:rsid w:val="0046300A"/>
    <w:rsid w:val="004B433D"/>
    <w:rsid w:val="004C284A"/>
    <w:rsid w:val="004E7D65"/>
    <w:rsid w:val="004F29B4"/>
    <w:rsid w:val="00513E4C"/>
    <w:rsid w:val="005355CD"/>
    <w:rsid w:val="00591FE9"/>
    <w:rsid w:val="0060510E"/>
    <w:rsid w:val="00630395"/>
    <w:rsid w:val="00637D6D"/>
    <w:rsid w:val="006A197D"/>
    <w:rsid w:val="006A50E4"/>
    <w:rsid w:val="006D34FC"/>
    <w:rsid w:val="007565DD"/>
    <w:rsid w:val="00767EFC"/>
    <w:rsid w:val="0079103C"/>
    <w:rsid w:val="007A2484"/>
    <w:rsid w:val="007E0B24"/>
    <w:rsid w:val="007E23BD"/>
    <w:rsid w:val="007E785B"/>
    <w:rsid w:val="007F436E"/>
    <w:rsid w:val="00834E23"/>
    <w:rsid w:val="00840059"/>
    <w:rsid w:val="00857560"/>
    <w:rsid w:val="008730BD"/>
    <w:rsid w:val="008A2BDD"/>
    <w:rsid w:val="008C196A"/>
    <w:rsid w:val="008D29E8"/>
    <w:rsid w:val="008D45C4"/>
    <w:rsid w:val="009043DF"/>
    <w:rsid w:val="00962AB4"/>
    <w:rsid w:val="00972050"/>
    <w:rsid w:val="0097683C"/>
    <w:rsid w:val="00994539"/>
    <w:rsid w:val="009B3C0A"/>
    <w:rsid w:val="009C3654"/>
    <w:rsid w:val="009D19C2"/>
    <w:rsid w:val="009D3FEC"/>
    <w:rsid w:val="009D61F3"/>
    <w:rsid w:val="00A40F52"/>
    <w:rsid w:val="00A52B66"/>
    <w:rsid w:val="00A62A0D"/>
    <w:rsid w:val="00B00944"/>
    <w:rsid w:val="00B451E5"/>
    <w:rsid w:val="00C05CE7"/>
    <w:rsid w:val="00C44DB9"/>
    <w:rsid w:val="00C94C8D"/>
    <w:rsid w:val="00CA2C1E"/>
    <w:rsid w:val="00CC0E65"/>
    <w:rsid w:val="00CF2B23"/>
    <w:rsid w:val="00D11BD8"/>
    <w:rsid w:val="00D43E44"/>
    <w:rsid w:val="00D464D8"/>
    <w:rsid w:val="00D61072"/>
    <w:rsid w:val="00DB3992"/>
    <w:rsid w:val="00E47FF8"/>
    <w:rsid w:val="00E54D97"/>
    <w:rsid w:val="00EA47FF"/>
    <w:rsid w:val="00EB3136"/>
    <w:rsid w:val="00EE54B2"/>
    <w:rsid w:val="00F1732F"/>
    <w:rsid w:val="00F334D8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